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both"/>
        <w:textAlignment w:val="baseline"/>
        <w:rPr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default" w:ascii="宋体" w:hAnsi="宋体"/>
          <w:b/>
          <w:sz w:val="44"/>
          <w:szCs w:val="44"/>
        </w:rPr>
        <w:t>2</w:t>
      </w:r>
      <w:r>
        <w:rPr>
          <w:rFonts w:hint="eastAsia" w:ascii="宋体" w:hAnsi="宋体"/>
          <w:b/>
          <w:sz w:val="44"/>
          <w:szCs w:val="44"/>
        </w:rPr>
        <w:t>年度“学生权益服务先进集体”申报表</w:t>
      </w:r>
      <w:bookmarkStart w:id="0" w:name="_GoBack"/>
      <w:bookmarkEnd w:id="0"/>
    </w:p>
    <w:tbl>
      <w:tblPr>
        <w:tblStyle w:val="3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29"/>
        <w:gridCol w:w="1229"/>
        <w:gridCol w:w="1811"/>
        <w:gridCol w:w="1105"/>
        <w:gridCol w:w="2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</w:trPr>
        <w:tc>
          <w:tcPr>
            <w:tcW w:w="1809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组织名称</w:t>
            </w:r>
          </w:p>
        </w:tc>
        <w:tc>
          <w:tcPr>
            <w:tcW w:w="7088" w:type="dxa"/>
            <w:gridSpan w:val="5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9" w:hRule="atLeast"/>
        </w:trPr>
        <w:tc>
          <w:tcPr>
            <w:tcW w:w="1809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是否设立专门的权益职能部门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权益工作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  <w:t>骨干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人数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累积解决权益问题数量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</w:trPr>
        <w:tc>
          <w:tcPr>
            <w:tcW w:w="1809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负责人姓名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8741" w:hRule="atLeast"/>
        </w:trPr>
        <w:tc>
          <w:tcPr>
            <w:tcW w:w="180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textAlignment w:val="baseline"/>
              <w:rPr>
                <w:rFonts w:ascii="仿宋_GB2312" w:hAnsi="仿宋_GB2312" w:eastAsia="仿宋_GB2312" w:cs="仿宋_GB2312"/>
                <w:spacing w:val="1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0"/>
                <w:sz w:val="24"/>
              </w:rPr>
              <w:t>本学年开展权益工作成果简介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00字以上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CFB24"/>
    <w:rsid w:val="1FEB8360"/>
    <w:rsid w:val="6ADCF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2023-03-24T19:24:00Z</dcterms:created>
  <dc:creator>SUBURBIA</dc:creator>
  <cp:lastModifiedBy>SUBURBIA</cp:lastModifiedBy>
  <dcterms:modified xsi:type="dcterms:W3CDTF">2023-04-01T13:02:36Z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901AB402D428053DE5171D64CE7EBAC2_41</vt:lpwstr>
  </property>
</Properties>
</file>