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AF" w:rsidRDefault="00573CAF" w:rsidP="00573CAF">
      <w:pPr>
        <w:rPr>
          <w:rFonts w:ascii="仿宋_GB2312" w:hAnsi="宋体" w:hint="eastAsia"/>
          <w:color w:val="000000"/>
        </w:rPr>
      </w:pPr>
      <w:r>
        <w:rPr>
          <w:rFonts w:ascii="仿宋_GB2312" w:hAnsi="宋体" w:hint="eastAsia"/>
          <w:color w:val="000000"/>
        </w:rPr>
        <w:t>附件1</w:t>
      </w:r>
    </w:p>
    <w:p w:rsidR="00573CAF" w:rsidRDefault="00573CAF" w:rsidP="00573CAF">
      <w:pPr>
        <w:jc w:val="center"/>
        <w:rPr>
          <w:rFonts w:ascii="仿宋_GB2312" w:hAnsi="仿宋" w:hint="eastAsia"/>
          <w:b/>
          <w:color w:val="000000"/>
          <w:sz w:val="36"/>
          <w:szCs w:val="36"/>
        </w:rPr>
      </w:pPr>
      <w:r>
        <w:rPr>
          <w:rFonts w:ascii="仿宋_GB2312" w:hAnsi="仿宋" w:hint="eastAsia"/>
          <w:b/>
          <w:color w:val="000000"/>
          <w:sz w:val="36"/>
          <w:szCs w:val="36"/>
        </w:rPr>
        <w:t>2014年海南大学学生暑期社会实践活动情况一览表</w:t>
      </w:r>
    </w:p>
    <w:p w:rsidR="00573CAF" w:rsidRDefault="00573CAF" w:rsidP="00573CAF">
      <w:pPr>
        <w:adjustRightInd w:val="0"/>
        <w:snapToGrid w:val="0"/>
        <w:spacing w:line="540" w:lineRule="exact"/>
        <w:rPr>
          <w:rFonts w:ascii="仿宋_GB2312" w:hint="eastAsia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报送单位（盖章）：</w:t>
      </w:r>
      <w:r>
        <w:rPr>
          <w:rFonts w:ascii="仿宋_GB2312" w:hint="eastAsia"/>
          <w:color w:val="000000"/>
        </w:rPr>
        <w:t xml:space="preserve">                      </w:t>
      </w:r>
      <w:r>
        <w:rPr>
          <w:rFonts w:ascii="仿宋_GB2312" w:hint="eastAsia"/>
          <w:color w:val="000000"/>
          <w:sz w:val="28"/>
          <w:szCs w:val="28"/>
        </w:rPr>
        <w:t>填表人：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3"/>
        <w:gridCol w:w="1519"/>
        <w:gridCol w:w="1436"/>
        <w:gridCol w:w="1560"/>
        <w:gridCol w:w="1395"/>
        <w:gridCol w:w="2542"/>
      </w:tblGrid>
      <w:tr w:rsidR="00573CAF" w:rsidTr="00F63A7F">
        <w:trPr>
          <w:cantSplit/>
          <w:trHeight w:hRule="exact" w:val="533"/>
          <w:jc w:val="center"/>
        </w:trPr>
        <w:tc>
          <w:tcPr>
            <w:tcW w:w="2742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实际参加学生人数</w:t>
            </w:r>
          </w:p>
        </w:tc>
        <w:tc>
          <w:tcPr>
            <w:tcW w:w="1436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Merge w:val="restart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实际</w:t>
            </w:r>
            <w:proofErr w:type="gramStart"/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参加占</w:t>
            </w:r>
            <w:proofErr w:type="gramEnd"/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应参加人数</w:t>
            </w:r>
          </w:p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百分比</w:t>
            </w:r>
          </w:p>
        </w:tc>
        <w:tc>
          <w:tcPr>
            <w:tcW w:w="2542" w:type="dxa"/>
            <w:vMerge w:val="restart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cantSplit/>
          <w:trHeight w:hRule="exact" w:val="533"/>
          <w:jc w:val="center"/>
        </w:trPr>
        <w:tc>
          <w:tcPr>
            <w:tcW w:w="2742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应参加学生人数</w:t>
            </w:r>
          </w:p>
        </w:tc>
        <w:tc>
          <w:tcPr>
            <w:tcW w:w="1436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Merge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542" w:type="dxa"/>
            <w:vMerge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cantSplit/>
          <w:trHeight w:val="509"/>
          <w:jc w:val="center"/>
        </w:trPr>
        <w:tc>
          <w:tcPr>
            <w:tcW w:w="2742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参加教师人数</w:t>
            </w:r>
          </w:p>
        </w:tc>
        <w:tc>
          <w:tcPr>
            <w:tcW w:w="1436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占专职教师（不含教辅人员）百分比</w:t>
            </w: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trHeight w:hRule="exact" w:val="510"/>
          <w:jc w:val="center"/>
        </w:trPr>
        <w:tc>
          <w:tcPr>
            <w:tcW w:w="2742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媒体宣传数量</w:t>
            </w:r>
          </w:p>
        </w:tc>
        <w:tc>
          <w:tcPr>
            <w:tcW w:w="6933" w:type="dxa"/>
            <w:gridSpan w:val="4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共</w:t>
            </w:r>
            <w:r>
              <w:rPr>
                <w:rFonts w:ascii="仿宋_GB2312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次。其中，传统媒体</w:t>
            </w:r>
            <w:r>
              <w:rPr>
                <w:rFonts w:ascii="仿宋_GB2312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次，新媒体</w:t>
            </w:r>
            <w:r>
              <w:rPr>
                <w:rFonts w:ascii="仿宋_GB2312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次。</w:t>
            </w:r>
          </w:p>
        </w:tc>
      </w:tr>
      <w:tr w:rsidR="00573CAF" w:rsidTr="00F63A7F">
        <w:trPr>
          <w:trHeight w:val="509"/>
          <w:jc w:val="center"/>
        </w:trPr>
        <w:tc>
          <w:tcPr>
            <w:tcW w:w="2742" w:type="dxa"/>
            <w:gridSpan w:val="2"/>
            <w:vMerge w:val="restart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校级团队总数</w:t>
            </w:r>
          </w:p>
        </w:tc>
        <w:tc>
          <w:tcPr>
            <w:tcW w:w="1436" w:type="dxa"/>
            <w:vMerge w:val="restart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重点团队</w:t>
            </w:r>
          </w:p>
        </w:tc>
        <w:tc>
          <w:tcPr>
            <w:tcW w:w="1395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trHeight w:val="509"/>
          <w:jc w:val="center"/>
        </w:trPr>
        <w:tc>
          <w:tcPr>
            <w:tcW w:w="2742" w:type="dxa"/>
            <w:gridSpan w:val="2"/>
            <w:vMerge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436" w:type="dxa"/>
            <w:vMerge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560" w:type="dxa"/>
            <w:vMerge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</w:rPr>
            </w:pPr>
          </w:p>
        </w:tc>
        <w:tc>
          <w:tcPr>
            <w:tcW w:w="1395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参与人数</w:t>
            </w: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</w:rPr>
            </w:pPr>
          </w:p>
        </w:tc>
      </w:tr>
      <w:tr w:rsidR="00573CAF" w:rsidTr="00F63A7F">
        <w:trPr>
          <w:trHeight w:val="509"/>
          <w:jc w:val="center"/>
        </w:trPr>
        <w:tc>
          <w:tcPr>
            <w:tcW w:w="1223" w:type="dxa"/>
            <w:vMerge w:val="restart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各</w:t>
            </w:r>
          </w:p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类</w:t>
            </w:r>
          </w:p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团</w:t>
            </w:r>
          </w:p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队</w:t>
            </w:r>
          </w:p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数</w:t>
            </w:r>
          </w:p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量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所属类别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该类团队总数</w:t>
            </w: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该类重点团队数量</w:t>
            </w:r>
          </w:p>
        </w:tc>
      </w:tr>
      <w:tr w:rsidR="00573CAF" w:rsidTr="00F63A7F">
        <w:trPr>
          <w:trHeight w:val="509"/>
          <w:jc w:val="center"/>
        </w:trPr>
        <w:tc>
          <w:tcPr>
            <w:tcW w:w="1223" w:type="dxa"/>
            <w:vMerge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理论政策宣讲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trHeight w:val="509"/>
          <w:jc w:val="center"/>
        </w:trPr>
        <w:tc>
          <w:tcPr>
            <w:tcW w:w="1223" w:type="dxa"/>
            <w:vMerge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深化改革观察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</w:rPr>
            </w:pPr>
          </w:p>
        </w:tc>
      </w:tr>
      <w:tr w:rsidR="00573CAF" w:rsidTr="00F63A7F">
        <w:trPr>
          <w:trHeight w:val="509"/>
          <w:jc w:val="center"/>
        </w:trPr>
        <w:tc>
          <w:tcPr>
            <w:tcW w:w="1223" w:type="dxa"/>
            <w:vMerge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科技支农帮扶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cantSplit/>
          <w:trHeight w:val="509"/>
          <w:jc w:val="center"/>
        </w:trPr>
        <w:tc>
          <w:tcPr>
            <w:tcW w:w="1223" w:type="dxa"/>
            <w:vMerge/>
            <w:vAlign w:val="center"/>
          </w:tcPr>
          <w:p w:rsidR="00573CAF" w:rsidRDefault="00573CAF" w:rsidP="00F63A7F">
            <w:pPr>
              <w:spacing w:line="36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教育关爱服务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cantSplit/>
          <w:trHeight w:val="509"/>
          <w:jc w:val="center"/>
        </w:trPr>
        <w:tc>
          <w:tcPr>
            <w:tcW w:w="1223" w:type="dxa"/>
            <w:vMerge/>
            <w:vAlign w:val="center"/>
          </w:tcPr>
          <w:p w:rsidR="00573CAF" w:rsidRDefault="00573CAF" w:rsidP="00F63A7F">
            <w:pPr>
              <w:spacing w:line="36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文化艺术服务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cantSplit/>
          <w:trHeight w:val="509"/>
          <w:jc w:val="center"/>
        </w:trPr>
        <w:tc>
          <w:tcPr>
            <w:tcW w:w="1223" w:type="dxa"/>
            <w:vMerge/>
            <w:vAlign w:val="center"/>
          </w:tcPr>
          <w:p w:rsidR="00573CAF" w:rsidRDefault="00573CAF" w:rsidP="00F63A7F">
            <w:pPr>
              <w:spacing w:line="36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爱心医疗服务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cantSplit/>
          <w:trHeight w:val="509"/>
          <w:jc w:val="center"/>
        </w:trPr>
        <w:tc>
          <w:tcPr>
            <w:tcW w:w="1223" w:type="dxa"/>
            <w:vMerge/>
            <w:vAlign w:val="center"/>
          </w:tcPr>
          <w:p w:rsidR="00573CAF" w:rsidRDefault="00573CAF" w:rsidP="00F63A7F">
            <w:pPr>
              <w:spacing w:line="36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美丽中国实践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cantSplit/>
          <w:trHeight w:val="509"/>
          <w:jc w:val="center"/>
        </w:trPr>
        <w:tc>
          <w:tcPr>
            <w:tcW w:w="1223" w:type="dxa"/>
            <w:vMerge/>
            <w:vAlign w:val="center"/>
          </w:tcPr>
          <w:p w:rsidR="00573CAF" w:rsidRDefault="00573CAF" w:rsidP="00F63A7F">
            <w:pPr>
              <w:spacing w:line="36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“彩虹人生”实践服务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cantSplit/>
          <w:trHeight w:val="509"/>
          <w:jc w:val="center"/>
        </w:trPr>
        <w:tc>
          <w:tcPr>
            <w:tcW w:w="1223" w:type="dxa"/>
            <w:vMerge/>
            <w:vAlign w:val="center"/>
          </w:tcPr>
          <w:p w:rsidR="00573CAF" w:rsidRDefault="00573CAF" w:rsidP="00F63A7F">
            <w:pPr>
              <w:spacing w:line="36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pacing w:val="-20"/>
                <w:sz w:val="28"/>
                <w:szCs w:val="28"/>
              </w:rPr>
              <w:t>其他团队</w:t>
            </w:r>
          </w:p>
        </w:tc>
        <w:tc>
          <w:tcPr>
            <w:tcW w:w="2955" w:type="dxa"/>
            <w:gridSpan w:val="2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542" w:type="dxa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  <w:tr w:rsidR="00573CAF" w:rsidTr="00F63A7F">
        <w:trPr>
          <w:cantSplit/>
          <w:trHeight w:val="509"/>
          <w:jc w:val="center"/>
        </w:trPr>
        <w:tc>
          <w:tcPr>
            <w:tcW w:w="4178" w:type="dxa"/>
            <w:gridSpan w:val="3"/>
            <w:vAlign w:val="center"/>
          </w:tcPr>
          <w:p w:rsidR="00573CAF" w:rsidRDefault="00573CAF" w:rsidP="00F63A7F">
            <w:pPr>
              <w:spacing w:line="360" w:lineRule="exact"/>
              <w:rPr>
                <w:rFonts w:ascii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回收的论文调查报告（篇）</w:t>
            </w:r>
          </w:p>
        </w:tc>
        <w:tc>
          <w:tcPr>
            <w:tcW w:w="5497" w:type="dxa"/>
            <w:gridSpan w:val="3"/>
            <w:vAlign w:val="center"/>
          </w:tcPr>
          <w:p w:rsidR="00573CAF" w:rsidRDefault="00573CAF" w:rsidP="00F63A7F">
            <w:pPr>
              <w:spacing w:line="360" w:lineRule="exact"/>
              <w:jc w:val="center"/>
              <w:rPr>
                <w:rFonts w:ascii="仿宋_GB2312" w:hint="eastAsia"/>
                <w:color w:val="000000"/>
                <w:sz w:val="28"/>
                <w:szCs w:val="28"/>
              </w:rPr>
            </w:pPr>
          </w:p>
        </w:tc>
      </w:tr>
    </w:tbl>
    <w:p w:rsidR="00573CAF" w:rsidRDefault="00573CAF" w:rsidP="00573CAF">
      <w:pPr>
        <w:spacing w:line="520" w:lineRule="exact"/>
        <w:ind w:firstLineChars="200" w:firstLine="560"/>
        <w:rPr>
          <w:rFonts w:ascii="仿宋_GB2312" w:hint="eastAsia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填表要求：请各学院团委如实填写。</w:t>
      </w:r>
    </w:p>
    <w:p w:rsidR="00EC55B7" w:rsidRPr="00573CAF" w:rsidRDefault="00EC55B7"/>
    <w:sectPr w:rsidR="00EC55B7" w:rsidRPr="00573CAF" w:rsidSect="00EC5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3CAF"/>
    <w:rsid w:val="00573CAF"/>
    <w:rsid w:val="00EC5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A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2014-09-22T17:49:00Z</dcterms:created>
  <dcterms:modified xsi:type="dcterms:W3CDTF">2014-09-22T17:51:00Z</dcterms:modified>
</cp:coreProperties>
</file>