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  <w:t>海南大学各学院团队申报参考数量表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</w:p>
    <w:tbl>
      <w:tblPr>
        <w:tblStyle w:val="5"/>
        <w:tblW w:w="8757" w:type="dxa"/>
        <w:jc w:val="center"/>
        <w:tblInd w:w="-40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4895"/>
        <w:gridCol w:w="251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院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参考申报团队数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生命科学与药学院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信息与通信工程学院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续表</w:t>
      </w:r>
    </w:p>
    <w:tbl>
      <w:tblPr>
        <w:tblStyle w:val="5"/>
        <w:tblW w:w="8757" w:type="dxa"/>
        <w:jc w:val="center"/>
        <w:tblInd w:w="-40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4895"/>
        <w:gridCol w:w="251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参考申报团队数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</w:tr>
    </w:tbl>
    <w:p>
      <w:pPr>
        <w:pStyle w:val="4"/>
        <w:widowControl/>
        <w:shd w:val="clear" w:color="auto" w:fill="FFFFFF"/>
        <w:spacing w:before="100" w:beforeAutospacing="0" w:after="100" w:afterAutospacing="0" w:line="560" w:lineRule="exact"/>
        <w:ind w:right="840" w:rightChars="400"/>
        <w:jc w:val="both"/>
        <w:rPr>
          <w:rFonts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840" w:rightChars="40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注：该参考申报团队数参照2018年海南大学暑期三下乡社会实践团队数量确定。各学院应当做好宣传教育，引导青年学生广泛参与“三下乡”暑期社会实践活，力争实现应参加暑期社会实践的学生全覆盖。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E525F"/>
    <w:rsid w:val="2A1E525F"/>
    <w:rsid w:val="506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2019-06-13T05:03:00Z</dcterms:created>
  <dc:creator>蛙哥</dc:creator>
  <cp:lastModifiedBy>蛙哥</cp:lastModifiedBy>
  <dcterms:modified xsi:type="dcterms:W3CDTF">2019-06-13T05:12:43Z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