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/>
        </w:rPr>
      </w:pPr>
      <w:r>
        <w:rPr>
          <w:rFonts w:hint="eastAsia" w:ascii="仿宋_GB231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海南大学2018年度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五四红旗团支部（总支）名单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hint="eastAsia" w:ascii="华文中宋" w:hAnsi="华文中宋" w:eastAsia="华文中宋" w:cs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rPr>
          <w:rFonts w:ascii="_4eff_5b8b" w:hAnsi="_4eff_5b8b"/>
          <w:b/>
          <w:bCs/>
          <w:sz w:val="32"/>
          <w:szCs w:val="32"/>
          <w:shd w:val="clear" w:color="auto" w:fill="FFFFFF"/>
        </w:rPr>
      </w:pPr>
      <w:r>
        <w:rPr>
          <w:rFonts w:ascii="_4eff_5b8b" w:hAnsi="_4eff_5b8b"/>
          <w:b/>
          <w:bCs/>
          <w:sz w:val="32"/>
          <w:szCs w:val="32"/>
          <w:shd w:val="clear" w:color="auto" w:fill="FFFFFF"/>
        </w:rPr>
        <w:t>五四红旗团支部（总支）标兵（</w:t>
      </w:r>
      <w:r>
        <w:rPr>
          <w:rFonts w:hint="eastAsia" w:ascii="_4eff_5b8b" w:hAnsi="_4eff_5b8b"/>
          <w:b/>
          <w:bCs/>
          <w:sz w:val="32"/>
          <w:szCs w:val="32"/>
          <w:shd w:val="clear" w:color="auto" w:fill="FFFFFF"/>
        </w:rPr>
        <w:t>22个</w:t>
      </w:r>
      <w:r>
        <w:rPr>
          <w:rFonts w:ascii="_4eff_5b8b" w:hAnsi="_4eff_5b8b"/>
          <w:b/>
          <w:bCs/>
          <w:sz w:val="32"/>
          <w:szCs w:val="32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textAlignment w:val="center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经济学院2017级国际经济与贸易实验班团支部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法学院2016级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法学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outlineLvl w:val="9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马克思主义学院2017级思想政治教育1班团支部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人文传播学院2016级汉语言文学1班团支部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外国语学院研究生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总支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机电工程学院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2016级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致远班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材料科学与工程学院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2018级材料科学与工程理科实验班团支部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textAlignment w:val="center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信息与通信工程学院2017级电子信息类1班团支部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textAlignment w:val="center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计算机与网络空间安全学院2016级计算机科学与技术3班团支部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土木建筑工程学院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17级土木工程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食品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科学与工程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学院2016级食品质量与安全1班团支部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textAlignment w:val="center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园艺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学院2017级设施农业科学与工程1班团支部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textAlignment w:val="center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植物保护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学院2016级植物保护专业1班团支部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动物科技学院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bidi="ar"/>
        </w:rPr>
        <w:t>201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6级动物医学专业卓越人才班团支部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textAlignment w:val="center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动物科技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学院2016级动物医学团支部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textAlignment w:val="center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/>
        </w:rPr>
        <w:t>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学院2016级风景园林2班团支部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海洋学院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2016级海洋科学团支部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textAlignment w:val="center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管理学院2016级会计1班团支部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政治与公共管理学院2016级土地资源管理1班团支部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jc w:val="left"/>
        <w:outlineLvl w:val="9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旅游学院2016级会展经济与管理1班团支部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outlineLvl w:val="9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美术与设计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学院2016级环境设计专业室内设计团支部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960" w:rightChars="-300" w:firstLine="0" w:firstLineChars="0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国际旅游学院2017级酒店管理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班团支部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60" w:rightChars="-300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60" w:rightChars="-300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shd w:val="clear" w:color="auto" w:fill="FFFFFF"/>
        </w:rPr>
        <w:t>五四红旗团支部（总支）（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shd w:val="clear" w:color="auto" w:fill="FFFFFF"/>
          <w:lang w:val="en-US" w:eastAsia="zh-CN"/>
        </w:rPr>
        <w:t>42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shd w:val="clear" w:color="auto" w:fill="FFFFFF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" w:eastAsia="仿宋_GB2312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经济学院</w:t>
      </w:r>
      <w:r>
        <w:rPr>
          <w:rFonts w:hint="eastAsia" w:ascii="仿宋_GB2312" w:hAnsi="仿宋" w:eastAsia="仿宋_GB2312" w:cs="仿宋"/>
          <w:b/>
          <w:bCs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" w:eastAsia="仿宋_GB2312" w:cs="仿宋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"/>
          <w:b/>
          <w:bCs/>
          <w:sz w:val="32"/>
          <w:szCs w:val="32"/>
          <w:shd w:val="clear" w:color="auto" w:fill="FFFFFF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2018级国际经济与贸易实验班团支部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/>
        </w:rPr>
        <w:t>法学院（2个）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2017级法学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2017级法学实验班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人文传播学院（1个）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2017级传播班团支部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外国语学院（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2017级外国语言文学类4班团支部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2018级外国语言文学类11班团支部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2017级外国语言文学类10班团支部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2018级外国语言文学类6班团支部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b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_4eff_5b8b" w:eastAsia="仿宋_GB2312"/>
          <w:b/>
          <w:bCs w:val="0"/>
          <w:sz w:val="32"/>
          <w:szCs w:val="32"/>
          <w:shd w:val="clear" w:color="auto" w:fill="FFFFFF"/>
          <w:lang w:val="en-US" w:eastAsia="zh-CN"/>
        </w:rPr>
        <w:t>理学院（2个）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_4eff_5b8b" w:eastAsia="仿宋_GB2312"/>
          <w:b w:val="0"/>
          <w:bCs/>
          <w:sz w:val="32"/>
          <w:szCs w:val="32"/>
          <w:shd w:val="clear" w:color="auto" w:fill="FFFFFF"/>
          <w:lang w:val="en-US" w:eastAsia="zh-CN"/>
        </w:rPr>
        <w:t>2017级数学3班团支部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_4eff_5b8b" w:eastAsia="仿宋_GB2312"/>
          <w:b w:val="0"/>
          <w:bCs/>
          <w:sz w:val="32"/>
          <w:szCs w:val="32"/>
          <w:shd w:val="clear" w:color="auto" w:fill="FFFFFF"/>
          <w:lang w:val="en-US" w:eastAsia="zh-CN"/>
        </w:rPr>
        <w:t>2018级数学1班团支部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机电工程学院（2个）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2017级交通运输2班团支部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2017级农业机械及其自动化2班团支部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b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_4eff_5b8b" w:eastAsia="仿宋_GB2312"/>
          <w:b/>
          <w:bCs w:val="0"/>
          <w:sz w:val="32"/>
          <w:szCs w:val="32"/>
          <w:shd w:val="clear" w:color="auto" w:fill="FFFFFF"/>
          <w:lang w:val="en-US" w:eastAsia="zh-CN"/>
        </w:rPr>
        <w:t>信息与通信工程学院（1个）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_4eff_5b8b" w:eastAsia="仿宋_GB2312"/>
          <w:b w:val="0"/>
          <w:bCs/>
          <w:sz w:val="32"/>
          <w:szCs w:val="32"/>
          <w:shd w:val="clear" w:color="auto" w:fill="FFFFFF"/>
          <w:lang w:val="en-US" w:eastAsia="zh-CN"/>
        </w:rPr>
        <w:t>2018级电子信息类3班团支部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b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_4eff_5b8b" w:eastAsia="仿宋_GB2312"/>
          <w:b/>
          <w:bCs w:val="0"/>
          <w:sz w:val="32"/>
          <w:szCs w:val="32"/>
          <w:shd w:val="clear" w:color="auto" w:fill="FFFFFF"/>
          <w:lang w:val="en-US" w:eastAsia="zh-CN"/>
        </w:rPr>
        <w:t>计算机与网络空间安全学院（1个）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b w:val="0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_4eff_5b8b" w:eastAsia="仿宋_GB2312"/>
          <w:b w:val="0"/>
          <w:bCs/>
          <w:sz w:val="32"/>
          <w:szCs w:val="32"/>
          <w:shd w:val="clear" w:color="auto" w:fill="FFFFFF"/>
          <w:lang w:val="en-US" w:eastAsia="zh-CN"/>
        </w:rPr>
        <w:t>2018级计算机1班团支部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土木建筑工程学院</w:t>
      </w:r>
      <w:r>
        <w:rPr>
          <w:rFonts w:hint="eastAsia" w:ascii="仿宋_GB2312" w:hAnsi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2017级土木工程2班团支部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_4eff_5b8b" w:eastAsia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_4eff_5b8b" w:eastAsia="仿宋_GB2312"/>
          <w:b/>
          <w:bCs/>
          <w:sz w:val="32"/>
          <w:szCs w:val="32"/>
          <w:shd w:val="clear" w:color="auto" w:fill="FFFFFF"/>
          <w:lang w:eastAsia="zh-CN"/>
        </w:rPr>
        <w:t>化学工程与技术学院（</w:t>
      </w:r>
      <w:r>
        <w:rPr>
          <w:rFonts w:hint="eastAsia" w:ascii="仿宋_GB2312" w:hAnsi="_4eff_5b8b" w:eastAsia="仿宋_GB2312"/>
          <w:b/>
          <w:bCs/>
          <w:sz w:val="32"/>
          <w:szCs w:val="32"/>
          <w:shd w:val="clear" w:color="auto" w:fill="FFFFFF"/>
          <w:lang w:val="en-US" w:eastAsia="zh-CN"/>
        </w:rPr>
        <w:t>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_4eff_5b8b" w:eastAsia="仿宋_GB2312"/>
          <w:sz w:val="32"/>
          <w:szCs w:val="32"/>
          <w:shd w:val="clear" w:color="auto" w:fill="FFFFFF"/>
        </w:rPr>
        <w:t>2016级化学工程与工艺2班团支部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_4eff_5b8b" w:eastAsia="仿宋_GB2312"/>
          <w:sz w:val="32"/>
          <w:szCs w:val="32"/>
          <w:shd w:val="clear" w:color="auto" w:fill="FFFFFF"/>
        </w:rPr>
        <w:t>2017级化学工程与工艺1班团支部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食品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科学与工程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学院（2个）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2016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级食品科学与工程2班团支部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2018级食品科学与工程类1班团支部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/>
        </w:rPr>
        <w:t>热带作物学院（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/>
        </w:rPr>
        <w:t>个）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/>
        </w:rPr>
        <w:t>2016级农学卓越人才班团支部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2018级硕士3班团支部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/>
        </w:rPr>
        <w:t>园艺学院（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2015级设施农业科学与工程专业2班团支部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/>
        </w:rPr>
        <w:t>动物科技学院（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2017级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动物医学1班团支部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_4eff_5b8b" w:eastAsia="仿宋_GB2312"/>
          <w:b/>
          <w:bCs/>
          <w:sz w:val="32"/>
          <w:szCs w:val="32"/>
          <w:shd w:val="clear" w:color="auto" w:fill="FFFFFF"/>
          <w:lang w:val="en-US" w:eastAsia="zh-CN"/>
        </w:rPr>
        <w:t>林学院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/>
        </w:rPr>
        <w:t>（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2016级风景园林（园林工程技术方向）专业3班团支部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2018级风景园林（园林工程技术方向）专业2班团支部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海洋学院（1个）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2016级水产养殖学1班团支部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" w:eastAsia="仿宋_GB2312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  <w:shd w:val="clear" w:color="auto" w:fill="FFFFFF"/>
        </w:rPr>
        <w:t>管理学院（</w:t>
      </w:r>
      <w:r>
        <w:rPr>
          <w:rFonts w:hint="eastAsia" w:ascii="仿宋_GB2312" w:hAnsi="仿宋" w:eastAsia="仿宋_GB2312" w:cs="仿宋"/>
          <w:b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" w:eastAsia="仿宋_GB2312" w:cs="仿宋"/>
          <w:b/>
          <w:bCs/>
          <w:sz w:val="32"/>
          <w:szCs w:val="32"/>
          <w:shd w:val="clear" w:color="auto" w:fill="FFFFFF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2016级市场营销团支部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2017级农林经济管理1班团支部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2018级农林经济管理2班团支部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2018级物流管理团支部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政治与公共管理学院（1个）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2016级行政管理1班团支部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旅游学院（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2016酒店管理1班团支部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2016级人文地理与城乡规划团支部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2017级人文地理与城乡规划团支部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_4eff_5b8b" w:eastAsia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_4eff_5b8b" w:eastAsia="仿宋_GB2312"/>
          <w:b/>
          <w:bCs/>
          <w:sz w:val="32"/>
          <w:szCs w:val="32"/>
          <w:shd w:val="clear" w:color="auto" w:fill="FFFFFF"/>
        </w:rPr>
        <w:t>音乐与舞蹈学院（2个）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_4eff_5b8b" w:eastAsia="仿宋_GB2312"/>
          <w:sz w:val="32"/>
          <w:szCs w:val="32"/>
          <w:shd w:val="clear" w:color="auto" w:fill="FFFFFF"/>
        </w:rPr>
        <w:t>2016级音乐表演专业（器乐方向）团支部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_4eff_5b8b" w:eastAsia="仿宋_GB2312"/>
          <w:sz w:val="32"/>
          <w:szCs w:val="32"/>
          <w:shd w:val="clear" w:color="auto" w:fill="FFFFFF"/>
        </w:rPr>
        <w:t>2017级舞蹈编导专业</w:t>
      </w:r>
      <w:r>
        <w:rPr>
          <w:rFonts w:hint="eastAsia" w:ascii="仿宋_GB2312" w:hAnsi="_4eff_5b8b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_4eff_5b8b" w:eastAsia="仿宋_GB2312"/>
          <w:sz w:val="32"/>
          <w:szCs w:val="32"/>
          <w:shd w:val="clear" w:color="auto" w:fill="FFFFFF"/>
        </w:rPr>
        <w:t>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_4eff_5b8b" w:eastAsia="仿宋_GB2312"/>
          <w:b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_4eff_5b8b" w:eastAsia="仿宋_GB2312"/>
          <w:b/>
          <w:bCs w:val="0"/>
          <w:sz w:val="32"/>
          <w:szCs w:val="32"/>
          <w:shd w:val="clear" w:color="auto" w:fill="FFFFFF"/>
        </w:rPr>
        <w:t>美术与设计学院</w:t>
      </w:r>
      <w:r>
        <w:rPr>
          <w:rFonts w:hint="eastAsia" w:ascii="仿宋_GB2312" w:hAnsi="_4eff_5b8b" w:eastAsia="仿宋_GB2312"/>
          <w:b/>
          <w:bCs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_4eff_5b8b" w:eastAsia="仿宋_GB2312"/>
          <w:b/>
          <w:bCs w:val="0"/>
          <w:sz w:val="32"/>
          <w:szCs w:val="32"/>
          <w:shd w:val="clear" w:color="auto" w:fill="FFFFFF"/>
          <w:lang w:val="en-US" w:eastAsia="zh-CN"/>
        </w:rPr>
        <w:t>1个）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_4eff_5b8b" w:hAnsi="_4eff_5b8b" w:eastAsia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_4eff_5b8b" w:eastAsia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2017</w:t>
      </w:r>
      <w:r>
        <w:rPr>
          <w:rFonts w:hint="eastAsia" w:ascii="仿宋_GB2312" w:hAnsi="_4eff_5b8b" w:eastAsia="仿宋_GB2312"/>
          <w:b w:val="0"/>
          <w:bCs w:val="0"/>
          <w:sz w:val="32"/>
          <w:szCs w:val="32"/>
          <w:shd w:val="clear" w:color="auto" w:fill="FFFFFF"/>
        </w:rPr>
        <w:t>级服装与服饰设计专业团支部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_4eff_5b8b" w:eastAsia="仿宋_GB2312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_4eff_5b8b" w:eastAsia="仿宋_GB2312"/>
          <w:b/>
          <w:bCs/>
          <w:sz w:val="32"/>
          <w:szCs w:val="32"/>
          <w:shd w:val="clear" w:color="auto" w:fill="FFFFFF"/>
          <w:lang w:val="en-US" w:eastAsia="zh-CN"/>
        </w:rPr>
        <w:t>应用科技学院（</w:t>
      </w:r>
      <w:r>
        <w:rPr>
          <w:rFonts w:hint="eastAsia" w:ascii="仿宋_GB2312" w:hAnsi="_4eff_5b8b"/>
          <w:b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_4eff_5b8b" w:eastAsia="仿宋_GB2312"/>
          <w:b/>
          <w:bCs/>
          <w:sz w:val="32"/>
          <w:szCs w:val="32"/>
          <w:shd w:val="clear" w:color="auto" w:fill="FFFFFF"/>
          <w:lang w:val="en-US" w:eastAsia="zh-CN"/>
        </w:rPr>
        <w:t>个）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_4eff_5b8b" w:eastAsia="仿宋_GB2312"/>
          <w:sz w:val="32"/>
          <w:szCs w:val="32"/>
          <w:shd w:val="clear" w:color="auto" w:fill="FFFFFF"/>
        </w:rPr>
        <w:t>2016级会计学（涉外会计方向）专业2班团支部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_4eff_5b8b" w:eastAsia="仿宋_GB2312"/>
          <w:sz w:val="32"/>
          <w:szCs w:val="32"/>
          <w:shd w:val="clear" w:color="auto" w:fill="FFFFFF"/>
        </w:rPr>
        <w:t>2016级会计学（涉外会计方向）专业3班团支部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_4eff_5b8b" w:eastAsia="仿宋_GB2312"/>
          <w:sz w:val="32"/>
          <w:szCs w:val="32"/>
          <w:shd w:val="clear" w:color="auto" w:fill="FFFFFF"/>
        </w:rPr>
        <w:t>2016级物联网工程专业1班团支部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_4eff_5b8b" w:eastAsia="仿宋_GB2312"/>
          <w:sz w:val="32"/>
          <w:szCs w:val="32"/>
          <w:shd w:val="clear" w:color="auto" w:fill="FFFFFF"/>
        </w:rPr>
      </w:pPr>
      <w:r>
        <w:rPr>
          <w:rFonts w:hint="eastAsia" w:ascii="仿宋_GB2312" w:hAnsi="_4eff_5b8b" w:eastAsia="仿宋_GB2312"/>
          <w:sz w:val="32"/>
          <w:szCs w:val="32"/>
          <w:shd w:val="clear" w:color="auto" w:fill="FFFFFF"/>
        </w:rPr>
        <w:t>2017级财务管理（企业理财方向）专业1班团支部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017级财务管理（企业理财方向）专业2班团支部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/>
        <w:spacing w:line="560" w:lineRule="exact"/>
        <w:jc w:val="both"/>
        <w:rPr>
          <w:rFonts w:ascii="方正小标宋简体" w:hAnsi="宋体" w:eastAsia="方正小标宋简体" w:cs="仿宋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pgSz w:w="11906" w:h="16838"/>
      <w:pgMar w:top="215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_4eff_5b8b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D5427"/>
    <w:rsid w:val="36AD5427"/>
    <w:rsid w:val="63BC4FFD"/>
    <w:rsid w:val="6791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2019-04-29T16:12:00Z</dcterms:created>
  <dc:creator>轨迹</dc:creator>
  <cp:lastModifiedBy>轨迹</cp:lastModifiedBy>
  <dcterms:modified xsi:type="dcterms:W3CDTF">2019-06-04T01:44:26Z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