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60" w:lineRule="exact"/>
        <w:rPr>
          <w:rFonts w:hint="eastAsia" w:ascii="微软雅黑" w:hAnsi="微软雅黑" w:eastAsia="微软雅黑" w:cs="微软雅黑"/>
          <w:snapToGrid w:val="0"/>
          <w:color w:val="000000"/>
          <w:spacing w:val="18"/>
          <w:sz w:val="43"/>
          <w:szCs w:val="43"/>
          <w:lang w:val="en-US" w:eastAsia="zh-CN"/>
        </w:rPr>
      </w:pPr>
      <w:r>
        <w:rPr>
          <w:rFonts w:hint="eastAsia" w:ascii="黑体" w:hAnsi="黑体" w:eastAsia="黑体" w:cs="仿宋_GB2312"/>
          <w:color w:val="262626"/>
          <w:sz w:val="32"/>
          <w:szCs w:val="32"/>
        </w:rPr>
        <w:t>附件</w:t>
      </w:r>
      <w:r>
        <w:rPr>
          <w:rFonts w:ascii="黑体" w:hAnsi="黑体" w:eastAsia="黑体" w:cs="仿宋_GB2312"/>
          <w:color w:val="262626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“海南大学优秀研究生会（标兵）”推荐表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3" w:line="193" w:lineRule="auto"/>
        <w:ind w:right="704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8"/>
          <w:sz w:val="43"/>
          <w:szCs w:val="43"/>
          <w:lang w:val="en-US" w:eastAsia="zh-CN"/>
        </w:rPr>
      </w:pPr>
    </w:p>
    <w:tbl>
      <w:tblPr>
        <w:tblStyle w:val="4"/>
        <w:tblW w:w="9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388"/>
        <w:gridCol w:w="1649"/>
        <w:gridCol w:w="1804"/>
        <w:gridCol w:w="620"/>
        <w:gridCol w:w="909"/>
        <w:gridCol w:w="1690"/>
        <w:gridCol w:w="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45" w:type="dxa"/>
            <w:gridSpan w:val="2"/>
            <w:vAlign w:val="center"/>
          </w:tcPr>
          <w:p>
            <w:pPr>
              <w:spacing w:before="65" w:line="22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研究生会组织全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称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spacing w:before="159" w:line="319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8"/>
                <w:sz w:val="24"/>
                <w:szCs w:val="24"/>
              </w:rPr>
              <w:t>所属</w:t>
            </w:r>
          </w:p>
          <w:p>
            <w:pPr>
              <w:spacing w:line="22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类别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45" w:type="dxa"/>
            <w:gridSpan w:val="2"/>
            <w:vAlign w:val="center"/>
          </w:tcPr>
          <w:p>
            <w:pPr>
              <w:spacing w:before="86" w:line="259" w:lineRule="auto"/>
              <w:ind w:right="23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席团成员</w:t>
            </w:r>
          </w:p>
          <w:p>
            <w:pPr>
              <w:spacing w:before="86" w:line="259" w:lineRule="auto"/>
              <w:ind w:right="232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标注执行主席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spacing w:before="86" w:line="319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8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8"/>
                <w:sz w:val="24"/>
                <w:szCs w:val="24"/>
              </w:rPr>
              <w:t>系</w:t>
            </w:r>
          </w:p>
          <w:p>
            <w:pPr>
              <w:spacing w:line="22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话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57" w:type="dxa"/>
            <w:vAlign w:val="center"/>
          </w:tcPr>
          <w:p>
            <w:pPr>
              <w:spacing w:before="77" w:line="261" w:lineRule="auto"/>
              <w:ind w:right="1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基本</w:t>
            </w:r>
          </w:p>
          <w:p>
            <w:pPr>
              <w:spacing w:before="77" w:line="261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88" w:type="dxa"/>
            <w:vAlign w:val="center"/>
          </w:tcPr>
          <w:p>
            <w:pPr>
              <w:spacing w:before="238" w:line="225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有会员总数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before="76" w:line="261" w:lineRule="auto"/>
              <w:ind w:right="16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院研究生会直属学生骨干数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before="76" w:line="262" w:lineRule="auto"/>
              <w:ind w:right="16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研究生会最近</w:t>
            </w:r>
          </w:p>
          <w:p>
            <w:pPr>
              <w:spacing w:before="76" w:line="262" w:lineRule="auto"/>
              <w:ind w:right="16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一次换届时间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57" w:type="dxa"/>
            <w:vAlign w:val="center"/>
          </w:tcPr>
          <w:p>
            <w:pPr>
              <w:spacing w:before="65" w:line="301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</w:t>
            </w:r>
          </w:p>
          <w:p>
            <w:pPr>
              <w:spacing w:before="65" w:line="301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年来</w:t>
            </w:r>
          </w:p>
          <w:p>
            <w:pPr>
              <w:spacing w:before="65" w:line="301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before="65" w:line="301" w:lineRule="auto"/>
              <w:ind w:right="1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761" w:type="dxa"/>
            <w:gridSpan w:val="7"/>
            <w:vAlign w:val="center"/>
          </w:tcPr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5" w:line="225" w:lineRule="auto"/>
              <w:ind w:left="168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如实填写奖励、表彰、处分的年度、级别和准确全称</w:t>
            </w:r>
            <w:r>
              <w:rPr>
                <w:rFonts w:hint="default" w:ascii="仿宋_GB2312" w:hAnsi="仿宋_GB2312" w:eastAsia="仿宋_GB2312" w:cs="仿宋_GB2312"/>
                <w:spacing w:val="7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9" w:hRule="atLeast"/>
        </w:trPr>
        <w:tc>
          <w:tcPr>
            <w:tcW w:w="757" w:type="dxa"/>
            <w:vAlign w:val="center"/>
          </w:tcPr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院研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究生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会近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来开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展的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以及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</w:t>
            </w:r>
          </w:p>
          <w:p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的效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</w:t>
            </w:r>
          </w:p>
          <w:p>
            <w:pPr>
              <w:spacing w:line="27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5" w:line="297" w:lineRule="auto"/>
              <w:ind w:left="123" w:right="119" w:firstLine="1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1" w:type="dxa"/>
            <w:gridSpan w:val="7"/>
            <w:vAlign w:val="center"/>
          </w:tcPr>
          <w:p>
            <w:pPr>
              <w:spacing w:before="65" w:line="22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字左右，另附 2000 字先进事迹材料</w:t>
            </w:r>
          </w:p>
        </w:tc>
      </w:tr>
    </w:tbl>
    <w:p>
      <w:pPr>
        <w:rPr>
          <w:sz w:val="22"/>
          <w:szCs w:val="22"/>
        </w:rPr>
        <w:sectPr>
          <w:footerReference r:id="rId3" w:type="default"/>
          <w:pgSz w:w="11906" w:h="16839"/>
          <w:pgMar w:top="1431" w:right="1205" w:bottom="1267" w:left="1204" w:header="0" w:footer="985" w:gutter="0"/>
          <w:cols w:space="720" w:num="1"/>
        </w:sectPr>
      </w:pPr>
    </w:p>
    <w:tbl>
      <w:tblPr>
        <w:tblStyle w:val="4"/>
        <w:tblpPr w:leftFromText="180" w:rightFromText="180" w:vertAnchor="text" w:horzAnchor="page" w:tblpX="1212" w:tblpY="2"/>
        <w:tblOverlap w:val="never"/>
        <w:tblW w:w="95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3849"/>
        <w:gridCol w:w="1055"/>
        <w:gridCol w:w="3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973" w:type="dxa"/>
            <w:vAlign w:val="center"/>
          </w:tcPr>
          <w:p>
            <w:pPr>
              <w:spacing w:before="65" w:line="224" w:lineRule="auto"/>
              <w:jc w:val="center"/>
              <w:rPr>
                <w:rFonts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</w:t>
            </w:r>
          </w:p>
          <w:p>
            <w:pPr>
              <w:spacing w:before="65" w:line="224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党组</w:t>
            </w:r>
          </w:p>
          <w:p>
            <w:pPr>
              <w:spacing w:before="65" w:line="224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织意</w:t>
            </w:r>
          </w:p>
          <w:p>
            <w:pPr>
              <w:spacing w:before="65" w:line="22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3849" w:type="dxa"/>
            <w:vAlign w:val="center"/>
          </w:tcPr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5" w:line="339" w:lineRule="exact"/>
              <w:ind w:left="15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position w:val="1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position w:val="10"/>
                <w:sz w:val="24"/>
                <w:szCs w:val="24"/>
              </w:rPr>
              <w:t>盖章）</w:t>
            </w:r>
          </w:p>
          <w:p>
            <w:pPr>
              <w:spacing w:line="225" w:lineRule="auto"/>
              <w:ind w:left="145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日</w:t>
            </w:r>
          </w:p>
        </w:tc>
        <w:tc>
          <w:tcPr>
            <w:tcW w:w="1055" w:type="dxa"/>
            <w:vAlign w:val="center"/>
          </w:tcPr>
          <w:p>
            <w:pPr>
              <w:spacing w:before="65" w:line="307" w:lineRule="auto"/>
              <w:ind w:right="22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校研究生会意见</w:t>
            </w:r>
          </w:p>
        </w:tc>
        <w:tc>
          <w:tcPr>
            <w:tcW w:w="3702" w:type="dxa"/>
            <w:vAlign w:val="center"/>
          </w:tcPr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5" w:line="339" w:lineRule="exact"/>
              <w:ind w:left="15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position w:val="1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position w:val="10"/>
                <w:sz w:val="24"/>
                <w:szCs w:val="24"/>
              </w:rPr>
              <w:t>盖章）</w:t>
            </w:r>
          </w:p>
          <w:p>
            <w:pPr>
              <w:spacing w:line="225" w:lineRule="auto"/>
              <w:ind w:left="158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3" w:type="dxa"/>
            <w:vAlign w:val="center"/>
          </w:tcPr>
          <w:p>
            <w:pPr>
              <w:spacing w:before="67" w:line="212" w:lineRule="auto"/>
              <w:jc w:val="center"/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校团</w:t>
            </w:r>
          </w:p>
          <w:p>
            <w:pPr>
              <w:spacing w:before="67" w:line="212" w:lineRule="auto"/>
              <w:jc w:val="center"/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委意</w:t>
            </w:r>
          </w:p>
          <w:p>
            <w:pPr>
              <w:spacing w:before="67" w:line="212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</w:t>
            </w:r>
          </w:p>
        </w:tc>
        <w:tc>
          <w:tcPr>
            <w:tcW w:w="8606" w:type="dxa"/>
            <w:gridSpan w:val="3"/>
            <w:vAlign w:val="center"/>
          </w:tcPr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5" w:line="323" w:lineRule="auto"/>
              <w:ind w:right="574" w:firstLine="6656" w:firstLineChars="2600"/>
              <w:jc w:val="both"/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盖章）</w:t>
            </w:r>
          </w:p>
          <w:p>
            <w:pPr>
              <w:spacing w:before="65" w:line="323" w:lineRule="auto"/>
              <w:ind w:left="6413" w:right="574" w:hanging="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622542CF"/>
    <w:rsid w:val="622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2023-04-02T01:17:00Z</dcterms:created>
  <dc:creator>KRJ</dc:creator>
  <cp:lastModifiedBy>KRJ</cp:lastModifiedBy>
  <dcterms:modified xsi:type="dcterms:W3CDTF">2023-04-02T01:17:30Z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D1D0FE5C1F2746A090A95C1F62F03D55_11</vt:lpwstr>
  </property>
</Properties>
</file>