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099" name="文本框 2"/>
        <wps:cNvSpPr/>
        <wps:spPr>
          <a:xfrm>
            <a:off x="0" y="0"/>
            <a:ext cx="1828800" cy="1828800"/>
          </a:xfrm>
          <a:prstGeom prst="rect">
            <a:avLst/>
          </a:prstGeom>
          <a:ln>
            <a:noFill/>
          </a:ln>
        </wps:spPr>
        <wps:txbx/>
        <wps:bodyPr vert="horz" wrap="none" lIns="0" tIns="0" rIns="0" bIns="0" anchor="t" upright="0">
          <a:spAutoFit/>
        </wps:bodyPr>
      </wps:wsp>
    </a:graphicData>
  </a:graphic>
</wp:e2oholder>
</file>